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AF" w:rsidRPr="008E1E14" w:rsidRDefault="002943AF" w:rsidP="002943AF">
      <w:pPr>
        <w:pStyle w:val="a4"/>
        <w:widowControl w:val="0"/>
        <w:spacing w:before="0" w:beforeAutospacing="0" w:after="0" w:afterAutospacing="0"/>
        <w:ind w:firstLine="640"/>
        <w:rPr>
          <w:rFonts w:ascii="Times New Roman" w:eastAsia="黑体" w:hAnsi="Times New Roman" w:cs="Times New Roman"/>
          <w:sz w:val="32"/>
          <w:szCs w:val="32"/>
        </w:rPr>
      </w:pPr>
      <w:bookmarkStart w:id="0" w:name="_GoBack"/>
      <w:r w:rsidRPr="008E1E14">
        <w:rPr>
          <w:rFonts w:ascii="Times New Roman" w:eastAsia="黑体" w:hAnsi="Times New Roman" w:cs="Times New Roman"/>
          <w:sz w:val="32"/>
          <w:szCs w:val="32"/>
        </w:rPr>
        <w:t>附件</w:t>
      </w:r>
      <w:r w:rsidRPr="008E1E14">
        <w:rPr>
          <w:rFonts w:ascii="Times New Roman" w:eastAsia="黑体" w:hAnsi="Times New Roman" w:cs="Times New Roman"/>
          <w:sz w:val="32"/>
          <w:szCs w:val="32"/>
        </w:rPr>
        <w:t>1</w:t>
      </w:r>
    </w:p>
    <w:p w:rsidR="002943AF" w:rsidRPr="008E1E14" w:rsidRDefault="002943AF" w:rsidP="002943AF">
      <w:pPr>
        <w:pStyle w:val="a4"/>
        <w:widowControl w:val="0"/>
        <w:spacing w:before="0" w:beforeAutospacing="0" w:after="0" w:afterAutospacing="0"/>
        <w:ind w:firstLineChars="0" w:firstLine="0"/>
        <w:jc w:val="center"/>
        <w:rPr>
          <w:rFonts w:ascii="黑体" w:eastAsia="黑体" w:hAnsi="黑体" w:cs="Verdana"/>
          <w:spacing w:val="14"/>
          <w:sz w:val="40"/>
          <w:szCs w:val="30"/>
          <w:shd w:val="clear" w:color="auto" w:fill="FFFFFF"/>
        </w:rPr>
      </w:pPr>
      <w:r w:rsidRPr="008E1E14">
        <w:rPr>
          <w:rFonts w:ascii="黑体" w:eastAsia="黑体" w:hAnsi="黑体" w:cs="Times New Roman" w:hint="eastAsia"/>
          <w:sz w:val="40"/>
          <w:szCs w:val="32"/>
        </w:rPr>
        <w:t>广西广播</w:t>
      </w:r>
      <w:r w:rsidRPr="008E1E14">
        <w:rPr>
          <w:rFonts w:ascii="黑体" w:eastAsia="黑体" w:hAnsi="黑体" w:cs="Times New Roman"/>
          <w:sz w:val="40"/>
          <w:szCs w:val="32"/>
        </w:rPr>
        <w:t>电视台</w:t>
      </w:r>
      <w:r w:rsidRPr="008E1E14">
        <w:rPr>
          <w:rFonts w:ascii="黑体" w:eastAsia="黑体" w:hAnsi="黑体" w:cs="Times New Roman" w:hint="eastAsia"/>
          <w:sz w:val="40"/>
          <w:szCs w:val="32"/>
        </w:rPr>
        <w:t>2023年度公开招聘工作人员</w:t>
      </w:r>
      <w:r w:rsidRPr="008E1E14">
        <w:rPr>
          <w:rFonts w:ascii="黑体" w:eastAsia="黑体" w:hAnsi="黑体" w:hint="eastAsia"/>
          <w:sz w:val="40"/>
          <w:szCs w:val="32"/>
        </w:rPr>
        <w:t>岗位信息表</w:t>
      </w:r>
    </w:p>
    <w:tbl>
      <w:tblPr>
        <w:tblW w:w="15238" w:type="dxa"/>
        <w:jc w:val="center"/>
        <w:tblLayout w:type="fixed"/>
        <w:tblCellMar>
          <w:left w:w="0" w:type="dxa"/>
          <w:right w:w="0" w:type="dxa"/>
        </w:tblCellMar>
        <w:tblLook w:val="0000" w:firstRow="0" w:lastRow="0" w:firstColumn="0" w:lastColumn="0" w:noHBand="0" w:noVBand="0"/>
      </w:tblPr>
      <w:tblGrid>
        <w:gridCol w:w="476"/>
        <w:gridCol w:w="570"/>
        <w:gridCol w:w="1030"/>
        <w:gridCol w:w="396"/>
        <w:gridCol w:w="685"/>
        <w:gridCol w:w="1143"/>
        <w:gridCol w:w="637"/>
        <w:gridCol w:w="830"/>
        <w:gridCol w:w="1055"/>
        <w:gridCol w:w="1443"/>
        <w:gridCol w:w="919"/>
        <w:gridCol w:w="2289"/>
        <w:gridCol w:w="885"/>
        <w:gridCol w:w="1245"/>
        <w:gridCol w:w="1635"/>
      </w:tblGrid>
      <w:tr w:rsidR="008E1E14" w:rsidRPr="008E1E14" w:rsidTr="008613C9">
        <w:trPr>
          <w:trHeight w:val="1388"/>
          <w:jc w:val="center"/>
        </w:trPr>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岗位序号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kern w:val="0"/>
                <w:sz w:val="24"/>
                <w:szCs w:val="24"/>
                <w:lang w:bidi="ar"/>
              </w:rPr>
            </w:pPr>
            <w:r w:rsidRPr="008E1E14">
              <w:rPr>
                <w:rFonts w:ascii="黑体" w:eastAsia="黑体" w:hAnsi="宋体" w:cs="黑体" w:hint="eastAsia"/>
                <w:kern w:val="0"/>
                <w:sz w:val="24"/>
                <w:szCs w:val="24"/>
                <w:lang w:bidi="ar"/>
              </w:rPr>
              <w:t>用人</w:t>
            </w:r>
          </w:p>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单位</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岗位名称</w:t>
            </w:r>
          </w:p>
        </w:tc>
        <w:tc>
          <w:tcPr>
            <w:tcW w:w="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招聘人数</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岗位类别等级</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专业</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kern w:val="0"/>
                <w:sz w:val="24"/>
                <w:szCs w:val="24"/>
                <w:lang w:bidi="ar"/>
              </w:rPr>
            </w:pPr>
            <w:r w:rsidRPr="008E1E14">
              <w:rPr>
                <w:rFonts w:ascii="黑体" w:eastAsia="黑体" w:hAnsi="宋体" w:cs="黑体" w:hint="eastAsia"/>
                <w:kern w:val="0"/>
                <w:sz w:val="24"/>
                <w:szCs w:val="24"/>
                <w:lang w:bidi="ar"/>
              </w:rPr>
              <w:t>是否</w:t>
            </w:r>
          </w:p>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全日制</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kern w:val="0"/>
                <w:sz w:val="24"/>
                <w:szCs w:val="24"/>
                <w:lang w:bidi="ar"/>
              </w:rPr>
            </w:pPr>
            <w:r w:rsidRPr="008E1E14">
              <w:rPr>
                <w:rFonts w:ascii="黑体" w:eastAsia="黑体" w:hAnsi="宋体" w:cs="黑体" w:hint="eastAsia"/>
                <w:kern w:val="0"/>
                <w:sz w:val="24"/>
                <w:szCs w:val="24"/>
                <w:lang w:bidi="ar"/>
              </w:rPr>
              <w:t>学历</w:t>
            </w:r>
          </w:p>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学位</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年龄</w:t>
            </w:r>
          </w:p>
        </w:tc>
        <w:tc>
          <w:tcPr>
            <w:tcW w:w="1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职称或职（执）业资格</w:t>
            </w:r>
          </w:p>
        </w:tc>
        <w:tc>
          <w:tcPr>
            <w:tcW w:w="9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kern w:val="0"/>
                <w:sz w:val="24"/>
                <w:szCs w:val="24"/>
                <w:lang w:bidi="ar"/>
              </w:rPr>
            </w:pPr>
            <w:r w:rsidRPr="008E1E14">
              <w:rPr>
                <w:rFonts w:ascii="黑体" w:eastAsia="黑体" w:hAnsi="宋体" w:cs="黑体" w:hint="eastAsia"/>
                <w:kern w:val="0"/>
                <w:sz w:val="24"/>
                <w:szCs w:val="24"/>
                <w:lang w:bidi="ar"/>
              </w:rPr>
              <w:t>政治</w:t>
            </w:r>
          </w:p>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面貌</w:t>
            </w:r>
          </w:p>
        </w:tc>
        <w:tc>
          <w:tcPr>
            <w:tcW w:w="228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83" w:firstLine="199"/>
              <w:jc w:val="center"/>
              <w:textAlignment w:val="center"/>
              <w:rPr>
                <w:rFonts w:ascii="黑体" w:eastAsia="黑体" w:hAnsi="宋体" w:cs="黑体"/>
                <w:kern w:val="0"/>
                <w:sz w:val="24"/>
                <w:szCs w:val="24"/>
                <w:lang w:bidi="ar"/>
              </w:rPr>
            </w:pPr>
            <w:r w:rsidRPr="008E1E14">
              <w:rPr>
                <w:rFonts w:ascii="黑体" w:eastAsia="黑体" w:hAnsi="宋体" w:cs="黑体" w:hint="eastAsia"/>
                <w:kern w:val="0"/>
                <w:sz w:val="24"/>
                <w:szCs w:val="24"/>
                <w:lang w:bidi="ar"/>
              </w:rPr>
              <w:t>其他</w:t>
            </w:r>
          </w:p>
          <w:p w:rsidR="002943AF" w:rsidRPr="008E1E14" w:rsidRDefault="002943AF" w:rsidP="008613C9">
            <w:pPr>
              <w:widowControl/>
              <w:spacing w:line="400" w:lineRule="exact"/>
              <w:ind w:firstLineChars="83" w:firstLine="199"/>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条件</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kern w:val="0"/>
                <w:sz w:val="24"/>
                <w:szCs w:val="24"/>
                <w:lang w:bidi="ar"/>
              </w:rPr>
            </w:pPr>
            <w:r w:rsidRPr="008E1E14">
              <w:rPr>
                <w:rFonts w:ascii="黑体" w:eastAsia="黑体" w:hAnsi="宋体" w:cs="黑体" w:hint="eastAsia"/>
                <w:kern w:val="0"/>
                <w:sz w:val="24"/>
                <w:szCs w:val="24"/>
                <w:lang w:bidi="ar"/>
              </w:rPr>
              <w:t>考试</w:t>
            </w:r>
          </w:p>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方式</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kern w:val="0"/>
                <w:sz w:val="24"/>
                <w:szCs w:val="24"/>
                <w:lang w:bidi="ar"/>
              </w:rPr>
            </w:pPr>
            <w:r w:rsidRPr="008E1E14">
              <w:rPr>
                <w:rFonts w:ascii="黑体" w:eastAsia="黑体" w:hAnsi="宋体" w:cs="黑体" w:hint="eastAsia"/>
                <w:kern w:val="0"/>
                <w:sz w:val="24"/>
                <w:szCs w:val="24"/>
                <w:lang w:bidi="ar"/>
              </w:rPr>
              <w:t>用人</w:t>
            </w:r>
          </w:p>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方式</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400" w:lineRule="exact"/>
              <w:ind w:firstLineChars="0" w:firstLine="0"/>
              <w:jc w:val="center"/>
              <w:textAlignment w:val="center"/>
              <w:rPr>
                <w:rFonts w:ascii="黑体" w:eastAsia="黑体" w:hAnsi="宋体" w:cs="黑体"/>
                <w:sz w:val="24"/>
                <w:szCs w:val="24"/>
              </w:rPr>
            </w:pPr>
            <w:r w:rsidRPr="008E1E14">
              <w:rPr>
                <w:rFonts w:ascii="黑体" w:eastAsia="黑体" w:hAnsi="宋体" w:cs="黑体" w:hint="eastAsia"/>
                <w:kern w:val="0"/>
                <w:sz w:val="24"/>
                <w:szCs w:val="24"/>
                <w:lang w:bidi="ar"/>
              </w:rPr>
              <w:t>备注</w:t>
            </w:r>
          </w:p>
        </w:tc>
      </w:tr>
      <w:tr w:rsidR="008E1E14" w:rsidRPr="008E1E14" w:rsidTr="008613C9">
        <w:trPr>
          <w:trHeight w:val="5123"/>
          <w:jc w:val="center"/>
        </w:trPr>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仿宋_GB2312" w:cs="仿宋_GB2312"/>
                <w:kern w:val="0"/>
                <w:sz w:val="24"/>
                <w:szCs w:val="24"/>
                <w:lang w:bidi="ar"/>
              </w:rPr>
            </w:pPr>
            <w:r w:rsidRPr="008E1E14">
              <w:rPr>
                <w:rFonts w:ascii="仿宋_GB2312" w:hAnsi="仿宋_GB2312" w:cs="仿宋_GB2312"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仿宋_GB2312" w:cs="仿宋_GB2312"/>
                <w:kern w:val="0"/>
                <w:sz w:val="24"/>
                <w:szCs w:val="24"/>
                <w:lang w:bidi="ar"/>
              </w:rPr>
            </w:pPr>
            <w:r w:rsidRPr="008E1E14">
              <w:rPr>
                <w:rFonts w:ascii="仿宋_GB2312" w:hAnsi="仿宋_GB2312" w:cs="仿宋_GB2312" w:hint="eastAsia"/>
                <w:kern w:val="0"/>
                <w:sz w:val="24"/>
                <w:szCs w:val="24"/>
                <w:lang w:bidi="ar"/>
              </w:rPr>
              <w:t>广西广播电视台</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普通话</w:t>
            </w:r>
          </w:p>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播音主持</w:t>
            </w:r>
          </w:p>
        </w:tc>
        <w:tc>
          <w:tcPr>
            <w:tcW w:w="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20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专技</w:t>
            </w:r>
          </w:p>
          <w:p w:rsidR="002943AF" w:rsidRPr="008E1E14" w:rsidRDefault="002943AF" w:rsidP="008613C9">
            <w:pPr>
              <w:widowControl/>
              <w:spacing w:line="300" w:lineRule="exact"/>
              <w:ind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十级</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不</w:t>
            </w:r>
          </w:p>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限</w:t>
            </w:r>
          </w:p>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专</w:t>
            </w:r>
          </w:p>
          <w:p w:rsidR="002943AF" w:rsidRPr="008E1E14" w:rsidRDefault="002943AF" w:rsidP="008613C9">
            <w:pPr>
              <w:widowControl/>
              <w:spacing w:line="300" w:lineRule="exact"/>
              <w:ind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业</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否</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rightChars="50" w:right="160"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大学专科（含）以上学历</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adjustRightInd w:val="0"/>
              <w:spacing w:line="300" w:lineRule="exact"/>
              <w:ind w:rightChars="50" w:right="160"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40周岁以下（1982年7月27日以后出生）</w:t>
            </w:r>
          </w:p>
        </w:tc>
        <w:tc>
          <w:tcPr>
            <w:tcW w:w="1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rightChars="30" w:right="96"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新闻系列、播音系列、艺术系列广播影视和网络视听艺术技术专业中级及以上专业技术职称</w:t>
            </w:r>
          </w:p>
        </w:tc>
        <w:tc>
          <w:tcPr>
            <w:tcW w:w="9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943AF" w:rsidRPr="008E1E14" w:rsidRDefault="002943AF" w:rsidP="008613C9">
            <w:pPr>
              <w:spacing w:line="300" w:lineRule="exact"/>
              <w:ind w:firstLineChars="0" w:firstLine="0"/>
              <w:jc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不</w:t>
            </w:r>
          </w:p>
          <w:p w:rsidR="002943AF" w:rsidRPr="008E1E14" w:rsidRDefault="002943AF" w:rsidP="008613C9">
            <w:pPr>
              <w:spacing w:line="300" w:lineRule="exact"/>
              <w:ind w:firstLineChars="0" w:firstLine="0"/>
              <w:jc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限</w:t>
            </w:r>
          </w:p>
        </w:tc>
        <w:tc>
          <w:tcPr>
            <w:tcW w:w="228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rightChars="30" w:right="96" w:firstLineChars="0" w:firstLine="0"/>
              <w:jc w:val="left"/>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1.具有广播电视播音员主持人资格考试合格证（汉语普通话A级）。</w:t>
            </w:r>
          </w:p>
          <w:p w:rsidR="002943AF" w:rsidRPr="008E1E14" w:rsidRDefault="002943AF" w:rsidP="002943AF">
            <w:pPr>
              <w:widowControl/>
              <w:spacing w:line="300" w:lineRule="exact"/>
              <w:ind w:rightChars="30" w:right="96" w:firstLineChars="0" w:firstLine="0"/>
              <w:jc w:val="left"/>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2.具有2年及以上的设区市级（含）以上广电媒体工作经历。</w:t>
            </w:r>
          </w:p>
          <w:p w:rsidR="002943AF" w:rsidRPr="008E1E14" w:rsidRDefault="002943AF" w:rsidP="002943AF">
            <w:pPr>
              <w:widowControl/>
              <w:spacing w:line="300" w:lineRule="exact"/>
              <w:ind w:rightChars="30" w:right="96" w:firstLineChars="0" w:firstLine="0"/>
              <w:jc w:val="left"/>
              <w:textAlignment w:val="center"/>
              <w:rPr>
                <w:rFonts w:ascii="仿宋_GB2312" w:hAnsi="宋体" w:cs="仿宋_GB2312"/>
                <w:kern w:val="0"/>
                <w:sz w:val="24"/>
                <w:szCs w:val="24"/>
                <w:lang w:bidi="ar"/>
              </w:rPr>
            </w:pPr>
          </w:p>
          <w:p w:rsidR="002943AF" w:rsidRPr="008E1E14" w:rsidRDefault="002943AF" w:rsidP="002943AF">
            <w:pPr>
              <w:widowControl/>
              <w:spacing w:line="300" w:lineRule="exact"/>
              <w:ind w:rightChars="30" w:right="96" w:firstLineChars="0" w:firstLine="0"/>
              <w:jc w:val="left"/>
              <w:textAlignment w:val="center"/>
              <w:rPr>
                <w:rFonts w:ascii="仿宋_GB2312" w:hAnsi="宋体" w:cs="仿宋_GB2312"/>
                <w:kern w:val="0"/>
                <w:sz w:val="24"/>
                <w:szCs w:val="24"/>
                <w:lang w:bidi="ar"/>
              </w:rPr>
            </w:pPr>
          </w:p>
          <w:p w:rsidR="002943AF" w:rsidRPr="008E1E14" w:rsidRDefault="002943AF" w:rsidP="002943AF">
            <w:pPr>
              <w:widowControl/>
              <w:spacing w:line="300" w:lineRule="exact"/>
              <w:ind w:rightChars="30" w:right="96" w:firstLineChars="0" w:firstLine="0"/>
              <w:jc w:val="left"/>
              <w:textAlignment w:val="center"/>
              <w:rPr>
                <w:rFonts w:ascii="仿宋_GB2312" w:hAnsi="宋体" w:cs="仿宋_GB2312"/>
                <w:kern w:val="0"/>
                <w:sz w:val="24"/>
                <w:szCs w:val="24"/>
                <w:lang w:bidi="ar"/>
              </w:rPr>
            </w:pPr>
          </w:p>
          <w:p w:rsidR="002943AF" w:rsidRPr="008E1E14" w:rsidRDefault="002943AF" w:rsidP="002943AF">
            <w:pPr>
              <w:widowControl/>
              <w:spacing w:line="300" w:lineRule="exact"/>
              <w:ind w:rightChars="30" w:right="96" w:firstLineChars="0" w:firstLine="0"/>
              <w:jc w:val="left"/>
              <w:textAlignment w:val="center"/>
              <w:rPr>
                <w:rFonts w:ascii="仿宋_GB2312" w:hAnsi="宋体" w:cs="仿宋_GB2312"/>
                <w:kern w:val="0"/>
                <w:sz w:val="24"/>
                <w:szCs w:val="24"/>
                <w:lang w:bidi="ar"/>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结构化面试</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自收自</w:t>
            </w:r>
            <w:proofErr w:type="gramStart"/>
            <w:r w:rsidRPr="008E1E14">
              <w:rPr>
                <w:rFonts w:ascii="仿宋_GB2312" w:hAnsi="宋体" w:cs="仿宋_GB2312" w:hint="eastAsia"/>
                <w:kern w:val="0"/>
                <w:sz w:val="24"/>
                <w:szCs w:val="24"/>
                <w:lang w:bidi="ar"/>
              </w:rPr>
              <w:t>支事业</w:t>
            </w:r>
            <w:proofErr w:type="gramEnd"/>
            <w:r w:rsidRPr="008E1E14">
              <w:rPr>
                <w:rFonts w:ascii="仿宋_GB2312" w:hAnsi="宋体" w:cs="仿宋_GB2312" w:hint="eastAsia"/>
                <w:kern w:val="0"/>
                <w:sz w:val="24"/>
                <w:szCs w:val="24"/>
                <w:lang w:bidi="ar"/>
              </w:rPr>
              <w:t>编制</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rightChars="30" w:right="96" w:firstLineChars="0" w:firstLine="0"/>
              <w:jc w:val="left"/>
              <w:textAlignment w:val="center"/>
              <w:rPr>
                <w:rFonts w:ascii="黑体" w:eastAsia="黑体" w:hAnsi="宋体" w:cs="黑体"/>
                <w:kern w:val="0"/>
                <w:sz w:val="18"/>
                <w:szCs w:val="18"/>
                <w:lang w:bidi="ar"/>
              </w:rPr>
            </w:pPr>
            <w:r w:rsidRPr="008E1E14">
              <w:rPr>
                <w:rFonts w:ascii="仿宋_GB2312" w:hAnsi="宋体" w:cs="仿宋_GB2312" w:hint="eastAsia"/>
                <w:kern w:val="0"/>
                <w:sz w:val="24"/>
                <w:szCs w:val="24"/>
                <w:lang w:bidi="ar"/>
              </w:rPr>
              <w:t>广电媒体工作经历按照人员与国家各级政府批准成立的市级及以上广电媒体单位（以国家广电总局公布的广播电视播出机构为准），直接签订的聘用合同或劳动合同认定。</w:t>
            </w:r>
          </w:p>
        </w:tc>
      </w:tr>
      <w:tr w:rsidR="008E1E14" w:rsidRPr="008E1E14" w:rsidTr="008613C9">
        <w:trPr>
          <w:trHeight w:val="7378"/>
          <w:jc w:val="center"/>
        </w:trPr>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仿宋_GB2312" w:cs="仿宋_GB2312"/>
                <w:kern w:val="0"/>
                <w:sz w:val="24"/>
                <w:szCs w:val="24"/>
                <w:lang w:bidi="ar"/>
              </w:rPr>
            </w:pPr>
            <w:r w:rsidRPr="008E1E14">
              <w:rPr>
                <w:rFonts w:ascii="仿宋_GB2312" w:hAnsi="仿宋_GB2312" w:cs="仿宋_GB2312" w:hint="eastAsia"/>
                <w:kern w:val="0"/>
                <w:sz w:val="24"/>
                <w:szCs w:val="24"/>
                <w:lang w:bidi="ar"/>
              </w:rPr>
              <w:lastRenderedPageBreak/>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仿宋_GB2312" w:cs="仿宋_GB2312"/>
                <w:kern w:val="0"/>
                <w:sz w:val="24"/>
                <w:szCs w:val="24"/>
                <w:lang w:bidi="ar"/>
              </w:rPr>
            </w:pPr>
            <w:r w:rsidRPr="008E1E14">
              <w:rPr>
                <w:rFonts w:ascii="仿宋_GB2312" w:hAnsi="仿宋_GB2312" w:cs="仿宋_GB2312" w:hint="eastAsia"/>
                <w:kern w:val="0"/>
                <w:sz w:val="24"/>
                <w:szCs w:val="24"/>
                <w:lang w:bidi="ar"/>
              </w:rPr>
              <w:t>广西广播电视台</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外语播音主持（柬埔寨语、老挝语、缅甸语、泰语、越南语、英语中任意一种语种）</w:t>
            </w:r>
          </w:p>
        </w:tc>
        <w:tc>
          <w:tcPr>
            <w:tcW w:w="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4</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专技</w:t>
            </w:r>
          </w:p>
          <w:p w:rsidR="002943AF" w:rsidRPr="008E1E14" w:rsidRDefault="002943AF" w:rsidP="002943AF">
            <w:pPr>
              <w:widowControl/>
              <w:spacing w:line="300" w:lineRule="exact"/>
              <w:ind w:rightChars="50" w:right="160"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十级</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rightChars="-15" w:right="-48" w:firstLineChars="0" w:firstLine="0"/>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柬埔寨语、老挝语、缅甸语、泰语、越南语、英语专业</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rightChars="50" w:right="160"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否</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leftChars="50" w:left="160" w:rightChars="50" w:right="160"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大学本科（含）以上学历</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adjustRightInd w:val="0"/>
              <w:spacing w:line="300" w:lineRule="exact"/>
              <w:ind w:rightChars="50" w:right="160"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40周岁以下（1982年7月27日以后出生）</w:t>
            </w:r>
          </w:p>
        </w:tc>
        <w:tc>
          <w:tcPr>
            <w:tcW w:w="1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leftChars="50" w:left="160" w:rightChars="50" w:right="160"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中级及以上专业技术职称</w:t>
            </w:r>
          </w:p>
        </w:tc>
        <w:tc>
          <w:tcPr>
            <w:tcW w:w="9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943AF" w:rsidRPr="008E1E14" w:rsidRDefault="002943AF" w:rsidP="002943AF">
            <w:pPr>
              <w:widowControl/>
              <w:spacing w:line="300" w:lineRule="exact"/>
              <w:ind w:leftChars="50" w:left="160" w:rightChars="50" w:right="160"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不限</w:t>
            </w:r>
          </w:p>
        </w:tc>
        <w:tc>
          <w:tcPr>
            <w:tcW w:w="228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943AF" w:rsidRPr="008E1E14" w:rsidRDefault="002943AF" w:rsidP="002943AF">
            <w:pPr>
              <w:widowControl/>
              <w:spacing w:line="300" w:lineRule="exact"/>
              <w:ind w:rightChars="30" w:right="96" w:firstLineChars="0" w:firstLine="0"/>
              <w:jc w:val="left"/>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具有2年及以上的设区市级（含）以上广电媒体工作经历。</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结构化面试</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300" w:lineRule="exact"/>
              <w:ind w:firstLineChars="0" w:firstLine="0"/>
              <w:jc w:val="center"/>
              <w:textAlignment w:val="center"/>
              <w:rPr>
                <w:rFonts w:ascii="仿宋_GB2312" w:hAnsi="宋体" w:cs="仿宋_GB2312"/>
                <w:kern w:val="0"/>
                <w:sz w:val="24"/>
                <w:szCs w:val="24"/>
                <w:lang w:bidi="ar"/>
              </w:rPr>
            </w:pPr>
            <w:r w:rsidRPr="008E1E14">
              <w:rPr>
                <w:rFonts w:ascii="仿宋_GB2312" w:hAnsi="宋体" w:cs="仿宋_GB2312" w:hint="eastAsia"/>
                <w:kern w:val="0"/>
                <w:sz w:val="24"/>
                <w:szCs w:val="24"/>
                <w:lang w:bidi="ar"/>
              </w:rPr>
              <w:t>自收自</w:t>
            </w:r>
            <w:proofErr w:type="gramStart"/>
            <w:r w:rsidRPr="008E1E14">
              <w:rPr>
                <w:rFonts w:ascii="仿宋_GB2312" w:hAnsi="宋体" w:cs="仿宋_GB2312" w:hint="eastAsia"/>
                <w:kern w:val="0"/>
                <w:sz w:val="24"/>
                <w:szCs w:val="24"/>
                <w:lang w:bidi="ar"/>
              </w:rPr>
              <w:t>支事业</w:t>
            </w:r>
            <w:proofErr w:type="gramEnd"/>
            <w:r w:rsidRPr="008E1E14">
              <w:rPr>
                <w:rFonts w:ascii="仿宋_GB2312" w:hAnsi="宋体" w:cs="仿宋_GB2312" w:hint="eastAsia"/>
                <w:kern w:val="0"/>
                <w:sz w:val="24"/>
                <w:szCs w:val="24"/>
                <w:lang w:bidi="ar"/>
              </w:rPr>
              <w:t>编制</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43AF" w:rsidRPr="008E1E14" w:rsidRDefault="002943AF" w:rsidP="008613C9">
            <w:pPr>
              <w:widowControl/>
              <w:spacing w:line="260" w:lineRule="exact"/>
              <w:ind w:firstLineChars="0" w:firstLine="0"/>
              <w:jc w:val="left"/>
              <w:textAlignment w:val="center"/>
              <w:rPr>
                <w:sz w:val="24"/>
                <w:szCs w:val="24"/>
              </w:rPr>
            </w:pPr>
            <w:r w:rsidRPr="008E1E14">
              <w:rPr>
                <w:rFonts w:hint="eastAsia"/>
                <w:sz w:val="24"/>
                <w:szCs w:val="24"/>
              </w:rPr>
              <w:t>1.</w:t>
            </w:r>
            <w:r w:rsidRPr="008E1E14">
              <w:rPr>
                <w:rFonts w:ascii="仿宋_GB2312" w:hAnsi="宋体" w:cs="仿宋_GB2312" w:hint="eastAsia"/>
                <w:kern w:val="0"/>
                <w:sz w:val="24"/>
                <w:szCs w:val="24"/>
                <w:lang w:bidi="ar"/>
              </w:rPr>
              <w:t>广电媒体工作经历</w:t>
            </w:r>
            <w:r w:rsidRPr="008E1E14">
              <w:rPr>
                <w:rFonts w:hint="eastAsia"/>
                <w:sz w:val="24"/>
                <w:szCs w:val="24"/>
              </w:rPr>
              <w:t>按照人员与国家各级政府批准成立的市级及以上广电媒体单位（以国家广电总局公布的广播电视播出机构为准），直接签订的聘用合同或劳动合同认定。</w:t>
            </w:r>
          </w:p>
          <w:p w:rsidR="002943AF" w:rsidRPr="008E1E14" w:rsidRDefault="002943AF" w:rsidP="008613C9">
            <w:pPr>
              <w:pStyle w:val="2"/>
              <w:spacing w:line="260" w:lineRule="exact"/>
              <w:ind w:firstLineChars="0" w:firstLine="0"/>
              <w:jc w:val="left"/>
            </w:pPr>
            <w:r w:rsidRPr="008E1E14">
              <w:rPr>
                <w:rFonts w:ascii="仿宋_GB2312" w:hAnsi="宋体" w:cs="仿宋_GB2312" w:hint="eastAsia"/>
                <w:kern w:val="0"/>
                <w:szCs w:val="24"/>
                <w:lang w:bidi="ar"/>
              </w:rPr>
              <w:t>2.在柬埔寨、老挝、缅甸、泰国、越南留学两年及以上并取得国家教育部认证的学历、学位的，可不做专业限制。</w:t>
            </w:r>
          </w:p>
        </w:tc>
      </w:tr>
      <w:bookmarkEnd w:id="0"/>
    </w:tbl>
    <w:p w:rsidR="00497934" w:rsidRPr="008E1E14" w:rsidRDefault="00787203" w:rsidP="00166B67">
      <w:pPr>
        <w:widowControl/>
        <w:spacing w:line="240" w:lineRule="auto"/>
        <w:ind w:firstLineChars="0" w:firstLine="0"/>
        <w:jc w:val="left"/>
      </w:pPr>
    </w:p>
    <w:sectPr w:rsidR="00497934" w:rsidRPr="008E1E14" w:rsidSect="00166B67">
      <w:footerReference w:type="default" r:id="rId7"/>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03" w:rsidRDefault="00787203" w:rsidP="008E1E14">
      <w:pPr>
        <w:spacing w:line="240" w:lineRule="auto"/>
        <w:ind w:firstLine="640"/>
      </w:pPr>
      <w:r>
        <w:separator/>
      </w:r>
    </w:p>
  </w:endnote>
  <w:endnote w:type="continuationSeparator" w:id="0">
    <w:p w:rsidR="00787203" w:rsidRDefault="00787203" w:rsidP="008E1E1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AF" w:rsidRDefault="002943AF">
    <w:pPr>
      <w:pStyle w:val="a3"/>
      <w:ind w:firstLine="360"/>
      <w:jc w:val="center"/>
    </w:pPr>
    <w:r>
      <w:fldChar w:fldCharType="begin"/>
    </w:r>
    <w:r>
      <w:instrText>PAGE   \* MERGEFORMAT</w:instrText>
    </w:r>
    <w:r>
      <w:fldChar w:fldCharType="separate"/>
    </w:r>
    <w:r w:rsidR="008E1E14" w:rsidRPr="008E1E14">
      <w:rPr>
        <w:noProof/>
        <w:lang w:val="zh-CN"/>
      </w:rPr>
      <w:t>1</w:t>
    </w:r>
    <w:r>
      <w:fldChar w:fldCharType="end"/>
    </w:r>
  </w:p>
  <w:p w:rsidR="002943AF" w:rsidRDefault="002943AF">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03" w:rsidRDefault="00787203" w:rsidP="008E1E14">
      <w:pPr>
        <w:spacing w:line="240" w:lineRule="auto"/>
        <w:ind w:firstLine="640"/>
      </w:pPr>
      <w:r>
        <w:separator/>
      </w:r>
    </w:p>
  </w:footnote>
  <w:footnote w:type="continuationSeparator" w:id="0">
    <w:p w:rsidR="00787203" w:rsidRDefault="00787203" w:rsidP="008E1E14">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AF"/>
    <w:rsid w:val="00166B67"/>
    <w:rsid w:val="00211B15"/>
    <w:rsid w:val="002943AF"/>
    <w:rsid w:val="00467F95"/>
    <w:rsid w:val="00787203"/>
    <w:rsid w:val="008E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AF"/>
    <w:pPr>
      <w:widowControl w:val="0"/>
      <w:spacing w:line="560" w:lineRule="exact"/>
      <w:ind w:firstLineChars="200" w:firstLine="200"/>
      <w:jc w:val="both"/>
    </w:pPr>
    <w:rPr>
      <w:rFonts w:ascii="Times New Roman" w:eastAsia="仿宋_GB2312"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943AF"/>
    <w:rPr>
      <w:sz w:val="18"/>
      <w:szCs w:val="18"/>
    </w:rPr>
  </w:style>
  <w:style w:type="paragraph" w:styleId="a4">
    <w:name w:val="Normal (Web)"/>
    <w:basedOn w:val="a"/>
    <w:uiPriority w:val="99"/>
    <w:unhideWhenUsed/>
    <w:qFormat/>
    <w:rsid w:val="002943AF"/>
    <w:pPr>
      <w:widowControl/>
      <w:spacing w:before="100" w:beforeAutospacing="1" w:after="100" w:afterAutospacing="1"/>
      <w:jc w:val="left"/>
    </w:pPr>
    <w:rPr>
      <w:rFonts w:ascii="宋体" w:hAnsi="宋体" w:cs="宋体"/>
      <w:kern w:val="0"/>
      <w:sz w:val="24"/>
      <w:szCs w:val="24"/>
    </w:rPr>
  </w:style>
  <w:style w:type="paragraph" w:styleId="a5">
    <w:name w:val="Normal Indent"/>
    <w:basedOn w:val="a"/>
    <w:next w:val="a"/>
    <w:rsid w:val="002943AF"/>
    <w:pPr>
      <w:spacing w:line="160" w:lineRule="exact"/>
    </w:pPr>
  </w:style>
  <w:style w:type="paragraph" w:styleId="a3">
    <w:name w:val="footer"/>
    <w:basedOn w:val="a"/>
    <w:link w:val="Char"/>
    <w:uiPriority w:val="99"/>
    <w:unhideWhenUsed/>
    <w:rsid w:val="002943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943AF"/>
    <w:rPr>
      <w:rFonts w:ascii="Times New Roman" w:eastAsia="仿宋_GB2312" w:hAnsi="Times New Roman" w:cs="Times New Roman"/>
      <w:sz w:val="18"/>
      <w:szCs w:val="18"/>
    </w:rPr>
  </w:style>
  <w:style w:type="paragraph" w:customStyle="1" w:styleId="2">
    <w:name w:val="正文 首行缩进:  2 字符"/>
    <w:basedOn w:val="a"/>
    <w:qFormat/>
    <w:rsid w:val="002943AF"/>
    <w:rPr>
      <w:rFonts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AF"/>
    <w:pPr>
      <w:widowControl w:val="0"/>
      <w:spacing w:line="560" w:lineRule="exact"/>
      <w:ind w:firstLineChars="200" w:firstLine="200"/>
      <w:jc w:val="both"/>
    </w:pPr>
    <w:rPr>
      <w:rFonts w:ascii="Times New Roman" w:eastAsia="仿宋_GB2312"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943AF"/>
    <w:rPr>
      <w:sz w:val="18"/>
      <w:szCs w:val="18"/>
    </w:rPr>
  </w:style>
  <w:style w:type="paragraph" w:styleId="a4">
    <w:name w:val="Normal (Web)"/>
    <w:basedOn w:val="a"/>
    <w:uiPriority w:val="99"/>
    <w:unhideWhenUsed/>
    <w:qFormat/>
    <w:rsid w:val="002943AF"/>
    <w:pPr>
      <w:widowControl/>
      <w:spacing w:before="100" w:beforeAutospacing="1" w:after="100" w:afterAutospacing="1"/>
      <w:jc w:val="left"/>
    </w:pPr>
    <w:rPr>
      <w:rFonts w:ascii="宋体" w:hAnsi="宋体" w:cs="宋体"/>
      <w:kern w:val="0"/>
      <w:sz w:val="24"/>
      <w:szCs w:val="24"/>
    </w:rPr>
  </w:style>
  <w:style w:type="paragraph" w:styleId="a5">
    <w:name w:val="Normal Indent"/>
    <w:basedOn w:val="a"/>
    <w:next w:val="a"/>
    <w:rsid w:val="002943AF"/>
    <w:pPr>
      <w:spacing w:line="160" w:lineRule="exact"/>
    </w:pPr>
  </w:style>
  <w:style w:type="paragraph" w:styleId="a3">
    <w:name w:val="footer"/>
    <w:basedOn w:val="a"/>
    <w:link w:val="Char"/>
    <w:uiPriority w:val="99"/>
    <w:unhideWhenUsed/>
    <w:rsid w:val="002943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943AF"/>
    <w:rPr>
      <w:rFonts w:ascii="Times New Roman" w:eastAsia="仿宋_GB2312" w:hAnsi="Times New Roman" w:cs="Times New Roman"/>
      <w:sz w:val="18"/>
      <w:szCs w:val="18"/>
    </w:rPr>
  </w:style>
  <w:style w:type="paragraph" w:customStyle="1" w:styleId="2">
    <w:name w:val="正文 首行缩进:  2 字符"/>
    <w:basedOn w:val="a"/>
    <w:qFormat/>
    <w:rsid w:val="002943AF"/>
    <w:rPr>
      <w:rFonts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Lauhayu</dc:creator>
  <cp:lastModifiedBy>Lauhayu</cp:lastModifiedBy>
  <cp:revision>3</cp:revision>
  <dcterms:created xsi:type="dcterms:W3CDTF">2023-07-26T08:24:00Z</dcterms:created>
  <dcterms:modified xsi:type="dcterms:W3CDTF">2023-07-26T08:41:00Z</dcterms:modified>
</cp:coreProperties>
</file>