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11" w:rsidRPr="00523C11" w:rsidRDefault="00523C11" w:rsidP="00523C1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523C11">
        <w:rPr>
          <w:rFonts w:ascii="黑体" w:eastAsia="黑体" w:hAnsi="黑体" w:cs="黑体" w:hint="eastAsia"/>
          <w:sz w:val="32"/>
          <w:szCs w:val="32"/>
        </w:rPr>
        <w:t>附件：</w:t>
      </w:r>
    </w:p>
    <w:p w:rsidR="00523C11" w:rsidRPr="00523C11" w:rsidRDefault="00523C11" w:rsidP="00523C11">
      <w:pPr>
        <w:spacing w:line="44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523C11">
        <w:rPr>
          <w:rFonts w:ascii="黑体" w:eastAsia="黑体" w:hAnsi="黑体" w:cs="黑体" w:hint="eastAsia"/>
          <w:sz w:val="36"/>
          <w:szCs w:val="36"/>
        </w:rPr>
        <w:t>广西广播电视台2023年制作中心电视音频系统运维、</w:t>
      </w:r>
    </w:p>
    <w:p w:rsidR="00523C11" w:rsidRPr="00523C11" w:rsidRDefault="00523C11" w:rsidP="00523C11">
      <w:pPr>
        <w:spacing w:line="44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523C11">
        <w:rPr>
          <w:rFonts w:ascii="黑体" w:eastAsia="黑体" w:hAnsi="黑体" w:cs="黑体" w:hint="eastAsia"/>
          <w:sz w:val="36"/>
          <w:szCs w:val="36"/>
        </w:rPr>
        <w:t>全媒体制作技术岗位拟聘人员名单</w:t>
      </w:r>
    </w:p>
    <w:tbl>
      <w:tblPr>
        <w:tblW w:w="12705" w:type="dxa"/>
        <w:jc w:val="center"/>
        <w:tblLayout w:type="fixed"/>
        <w:tblLook w:val="0000" w:firstRow="0" w:lastRow="0" w:firstColumn="0" w:lastColumn="0" w:noHBand="0" w:noVBand="0"/>
      </w:tblPr>
      <w:tblGrid>
        <w:gridCol w:w="986"/>
        <w:gridCol w:w="1711"/>
        <w:gridCol w:w="1968"/>
        <w:gridCol w:w="1335"/>
        <w:gridCol w:w="870"/>
        <w:gridCol w:w="1440"/>
        <w:gridCol w:w="1710"/>
        <w:gridCol w:w="1695"/>
        <w:gridCol w:w="990"/>
      </w:tblGrid>
      <w:tr w:rsidR="00523C11" w:rsidRPr="00523C11" w:rsidTr="00DA727E">
        <w:trPr>
          <w:trHeight w:val="1299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招聘单位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招聘部门及</w:t>
            </w:r>
          </w:p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岗位名称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出生            年月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学历学位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专业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sz w:val="32"/>
                <w:szCs w:val="32"/>
              </w:rPr>
              <w:t>备注</w:t>
            </w:r>
          </w:p>
        </w:tc>
      </w:tr>
      <w:tr w:rsidR="00523C11" w:rsidRPr="00523C11" w:rsidTr="00DA727E">
        <w:trPr>
          <w:trHeight w:hRule="exact" w:val="1869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广西广播电视台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制作中心电视音频系统运维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林一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1992.01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大学</w:t>
            </w:r>
          </w:p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工学学士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通信工程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23C11" w:rsidRPr="00523C11" w:rsidTr="00DA727E">
        <w:trPr>
          <w:trHeight w:hRule="exact" w:val="1869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广西广播电视台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制作中心全媒体制作技术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李振玉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1998.05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大学</w:t>
            </w:r>
          </w:p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工学学士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 w:rsidRPr="00523C1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软件工程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23C11" w:rsidRPr="00523C11" w:rsidRDefault="00523C11" w:rsidP="00523C11">
            <w:pPr>
              <w:spacing w:line="480" w:lineRule="exact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23C11" w:rsidRPr="00523C11" w:rsidRDefault="00523C11" w:rsidP="00523C1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023CC" w:rsidRDefault="000A6905">
      <w:bookmarkStart w:id="0" w:name="_GoBack"/>
      <w:bookmarkEnd w:id="0"/>
    </w:p>
    <w:sectPr w:rsidR="00C023CC" w:rsidSect="00523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05" w:rsidRDefault="000A6905" w:rsidP="00523C11">
      <w:r>
        <w:separator/>
      </w:r>
    </w:p>
  </w:endnote>
  <w:endnote w:type="continuationSeparator" w:id="0">
    <w:p w:rsidR="000A6905" w:rsidRDefault="000A6905" w:rsidP="005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05" w:rsidRDefault="000A6905" w:rsidP="00523C11">
      <w:r>
        <w:separator/>
      </w:r>
    </w:p>
  </w:footnote>
  <w:footnote w:type="continuationSeparator" w:id="0">
    <w:p w:rsidR="000A6905" w:rsidRDefault="000A6905" w:rsidP="0052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90"/>
    <w:rsid w:val="000A6905"/>
    <w:rsid w:val="00523C11"/>
    <w:rsid w:val="007D6054"/>
    <w:rsid w:val="007E5290"/>
    <w:rsid w:val="00C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ABEC3-1921-4F1C-9FCE-E30C643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dddttt</dc:creator>
  <cp:keywords/>
  <dc:description/>
  <cp:lastModifiedBy>dddttt</cp:lastModifiedBy>
  <cp:revision>2</cp:revision>
  <dcterms:created xsi:type="dcterms:W3CDTF">2024-01-11T09:41:00Z</dcterms:created>
  <dcterms:modified xsi:type="dcterms:W3CDTF">2024-01-11T09:41:00Z</dcterms:modified>
</cp:coreProperties>
</file>